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BE" w:rsidRDefault="00775EBE" w:rsidP="00775EBE">
      <w:pPr>
        <w:spacing w:after="0" w:line="240" w:lineRule="auto"/>
        <w:jc w:val="right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775EBE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Сла</w:t>
      </w:r>
      <w:r w:rsidR="00A26584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щилина А.Н. (методист, учитель биологии</w:t>
      </w:r>
      <w:r w:rsidRPr="00775EBE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)</w:t>
      </w:r>
    </w:p>
    <w:p w:rsidR="00D75B67" w:rsidRPr="00775EBE" w:rsidRDefault="00D75B67" w:rsidP="00D75B67">
      <w:pPr>
        <w:spacing w:after="0" w:line="240" w:lineRule="auto"/>
        <w:jc w:val="right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775EBE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Зверяк Е.А. (</w:t>
      </w:r>
      <w:proofErr w:type="spellStart"/>
      <w:r w:rsidRPr="00775EBE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кл</w:t>
      </w:r>
      <w:proofErr w:type="spellEnd"/>
      <w:r w:rsidRPr="00775EBE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. руководитель, учитель информатики)</w:t>
      </w:r>
    </w:p>
    <w:p w:rsidR="00775EBE" w:rsidRDefault="00C10746" w:rsidP="00775EB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МОУ СШ№30 г. Волжский</w:t>
      </w:r>
    </w:p>
    <w:p w:rsidR="00297B8E" w:rsidRDefault="00297B8E" w:rsidP="00775EBE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Волгоградской области</w:t>
      </w:r>
    </w:p>
    <w:p w:rsidR="00C10746" w:rsidRDefault="00C10746" w:rsidP="00C1074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10746" w:rsidRPr="00E279C0" w:rsidRDefault="00E279C0" w:rsidP="00C1074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E279C0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«Формирование у обучающихся навыков </w:t>
      </w:r>
      <w:proofErr w:type="spellStart"/>
      <w:r w:rsidRPr="00E279C0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>здоровьесбережения</w:t>
      </w:r>
      <w:proofErr w:type="spellEnd"/>
      <w:r w:rsidRPr="00E279C0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через проектную деятельность»</w:t>
      </w:r>
      <w:r w:rsidRPr="00E279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746" w:rsidRPr="00775EBE" w:rsidRDefault="00C10746" w:rsidP="00775EBE">
      <w:pPr>
        <w:spacing w:after="0" w:line="240" w:lineRule="auto"/>
        <w:jc w:val="right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</w:p>
    <w:p w:rsidR="00832536" w:rsidRPr="000B6528" w:rsidRDefault="00832536" w:rsidP="000B65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Сегодня, когда ключевым элементом модернизации российской школы является федеральный государственный образовательный стандарт, возникает необходимость сделать акцент на организации проектной и исследовательской деятельности школьников как эффективных методов, формирующих умение учащихся самостоятельно добывать новые знания, работать с информацией, делать выводы и умозаключения.  Девиз «От школьного проекта к профессиональной карьере» становится все более актуальным в условиях функционирования МОУ СШ№30, реализующей программы НОО, ООО, СОО, в т. ч. программы углубленного изучения математики, физики, информатики. Проектная, исследовательская деятельность учащихся прописана в ФГОС, следовательно, каждый ученик должен быть обучен этой деятельности. Программы всех школьных предметов ориентированы</w:t>
      </w:r>
      <w:r w:rsidR="00C54F35"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данный вид деятельности. А з</w:t>
      </w:r>
      <w:r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доровьесберегающий </w:t>
      </w:r>
      <w:r w:rsidR="00C54F35"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 государственного</w:t>
      </w:r>
      <w:r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образовательного стандарта общего образования призван не только повысить качество </w:t>
      </w:r>
      <w:r w:rsidR="00C54F35"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 но</w:t>
      </w:r>
      <w:r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4F35"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повысить</w:t>
      </w:r>
      <w:r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мотивацию обучения, способствует формированию норм и </w:t>
      </w:r>
      <w:r w:rsidR="00C54F35"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правил, пропаганде</w:t>
      </w:r>
      <w:r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ЗОЖ. И это не случайно. Ведь именно в процессе правильной самостоятельной работы над созданием проекта лучше всего формируется культура умственного труда учеников, воспитание активной жизненной позиции.</w:t>
      </w:r>
    </w:p>
    <w:p w:rsidR="00832536" w:rsidRPr="000B6528" w:rsidRDefault="00832536" w:rsidP="000B6528">
      <w:pPr>
        <w:pStyle w:val="2"/>
        <w:ind w:firstLine="709"/>
        <w:contextualSpacing/>
        <w:rPr>
          <w:sz w:val="28"/>
          <w:szCs w:val="28"/>
        </w:rPr>
      </w:pPr>
      <w:r w:rsidRPr="000B6528">
        <w:rPr>
          <w:sz w:val="28"/>
          <w:szCs w:val="28"/>
        </w:rPr>
        <w:t xml:space="preserve">Метод проектов с использованием </w:t>
      </w:r>
      <w:r w:rsidRPr="000B6528">
        <w:rPr>
          <w:rFonts w:eastAsiaTheme="minorEastAsia"/>
          <w:bCs/>
          <w:kern w:val="24"/>
          <w:sz w:val="28"/>
          <w:szCs w:val="28"/>
        </w:rPr>
        <w:t xml:space="preserve">здоровьесберегающего компонента реализуется в нашей школе с 2008 </w:t>
      </w:r>
      <w:r w:rsidR="00C54F35" w:rsidRPr="000B6528">
        <w:rPr>
          <w:rFonts w:eastAsiaTheme="minorEastAsia"/>
          <w:bCs/>
          <w:kern w:val="24"/>
          <w:sz w:val="28"/>
          <w:szCs w:val="28"/>
        </w:rPr>
        <w:t>года. За</w:t>
      </w:r>
      <w:r w:rsidRPr="000B6528">
        <w:rPr>
          <w:rFonts w:eastAsiaTheme="minorEastAsia"/>
          <w:bCs/>
          <w:kern w:val="24"/>
          <w:sz w:val="28"/>
          <w:szCs w:val="28"/>
        </w:rPr>
        <w:t xml:space="preserve"> этот</w:t>
      </w:r>
      <w:r w:rsidRPr="000B6528">
        <w:rPr>
          <w:sz w:val="28"/>
          <w:szCs w:val="28"/>
        </w:rPr>
        <w:t xml:space="preserve"> период времени реализованы проекты: «</w:t>
      </w:r>
      <w:r w:rsidR="00C54F35" w:rsidRPr="000B6528">
        <w:rPr>
          <w:sz w:val="28"/>
          <w:szCs w:val="28"/>
        </w:rPr>
        <w:t>Самолечение: за</w:t>
      </w:r>
      <w:r w:rsidRPr="000B6528">
        <w:rPr>
          <w:sz w:val="28"/>
          <w:szCs w:val="28"/>
        </w:rPr>
        <w:t xml:space="preserve"> или против», «Бактерии вокруг нас», «Стоит ли выкаблучиваться?», «За здоровый образ жизни» и много других. Участниками проектов стали </w:t>
      </w:r>
      <w:r w:rsidR="00C54F35" w:rsidRPr="000B6528">
        <w:rPr>
          <w:sz w:val="28"/>
          <w:szCs w:val="28"/>
        </w:rPr>
        <w:t>обучающиеся 5</w:t>
      </w:r>
      <w:r w:rsidRPr="000B6528">
        <w:rPr>
          <w:sz w:val="28"/>
          <w:szCs w:val="28"/>
        </w:rPr>
        <w:t xml:space="preserve">-11 классов, родители, педагоги. Статистика такова: создано более 30 проектов, вовлечено более 1500 </w:t>
      </w:r>
      <w:r w:rsidR="00C54F35" w:rsidRPr="000B6528">
        <w:rPr>
          <w:sz w:val="28"/>
          <w:szCs w:val="28"/>
        </w:rPr>
        <w:t>обучающихся, 20</w:t>
      </w:r>
      <w:r w:rsidRPr="000B6528">
        <w:rPr>
          <w:sz w:val="28"/>
          <w:szCs w:val="28"/>
        </w:rPr>
        <w:t xml:space="preserve"> педагогов, более 300 родителей.</w:t>
      </w:r>
    </w:p>
    <w:p w:rsidR="00832536" w:rsidRPr="000B6528" w:rsidRDefault="00832536" w:rsidP="000B6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528"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0B6528" w:rsidRPr="000B6528">
        <w:rPr>
          <w:rFonts w:ascii="Times New Roman" w:hAnsi="Times New Roman" w:cs="Times New Roman"/>
          <w:sz w:val="28"/>
          <w:szCs w:val="28"/>
        </w:rPr>
        <w:t xml:space="preserve">результат проектной деятельности </w:t>
      </w:r>
      <w:r w:rsidR="00C10746" w:rsidRPr="000B6528">
        <w:rPr>
          <w:rFonts w:ascii="Times New Roman" w:hAnsi="Times New Roman" w:cs="Times New Roman"/>
          <w:sz w:val="28"/>
          <w:szCs w:val="28"/>
        </w:rPr>
        <w:t>- е</w:t>
      </w:r>
      <w:r w:rsidRPr="000B6528">
        <w:rPr>
          <w:rFonts w:ascii="Times New Roman" w:hAnsi="Times New Roman" w:cs="Times New Roman"/>
          <w:sz w:val="28"/>
          <w:szCs w:val="28"/>
        </w:rPr>
        <w:t>жегодные участия во Всероссийской олимпиаде школьников, городских и региональных конкурсах и фестивалях, победители и призеры на областном фестивале презентаций учебных и педагогических проектов</w:t>
      </w:r>
      <w:r w:rsidR="00921895" w:rsidRPr="000B65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544" w:rsidRDefault="00832536" w:rsidP="000B65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ориентироваться на решение практически важной проблемы играет значительную роль в процессе проектной деятельности. Выполнение школьниками проектов должно иметь личностную или общественную значимость, приводить к реальным, осязаемым результатам, которые можно применить в практической деятельности. Важно, чтобы полученные результаты, новые знания и освоенные способы деятельности имели реальное практическое применение, иллюстрирующее, где и как они могут пригодиться в жизни.</w:t>
      </w:r>
    </w:p>
    <w:p w:rsidR="000B6528" w:rsidRPr="000B6528" w:rsidRDefault="00634226" w:rsidP="000B65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0B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0B6528" w:rsidRPr="000B6528" w:rsidSect="00775EB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1391"/>
    <w:multiLevelType w:val="hybridMultilevel"/>
    <w:tmpl w:val="AD424FC4"/>
    <w:lvl w:ilvl="0" w:tplc="A8066C4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D68FAE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312093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D2676E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134D74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664F2E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0AE89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2E27CA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DFA49E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9256E74"/>
    <w:multiLevelType w:val="multilevel"/>
    <w:tmpl w:val="65E0D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454979"/>
    <w:multiLevelType w:val="hybridMultilevel"/>
    <w:tmpl w:val="EDC2EF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FB2980"/>
    <w:multiLevelType w:val="hybridMultilevel"/>
    <w:tmpl w:val="9C5AC0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0C822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1E0A4D"/>
    <w:multiLevelType w:val="hybridMultilevel"/>
    <w:tmpl w:val="CB145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0763D"/>
    <w:multiLevelType w:val="multilevel"/>
    <w:tmpl w:val="8C680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115FD"/>
    <w:multiLevelType w:val="hybridMultilevel"/>
    <w:tmpl w:val="268291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0C8226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8A34A4"/>
    <w:multiLevelType w:val="multilevel"/>
    <w:tmpl w:val="728C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09202E"/>
    <w:multiLevelType w:val="hybridMultilevel"/>
    <w:tmpl w:val="A7088C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B60A1"/>
    <w:multiLevelType w:val="hybridMultilevel"/>
    <w:tmpl w:val="B032FF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D4447"/>
    <w:multiLevelType w:val="hybridMultilevel"/>
    <w:tmpl w:val="40100FCA"/>
    <w:lvl w:ilvl="0" w:tplc="249601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17365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F2CF7"/>
    <w:multiLevelType w:val="hybridMultilevel"/>
    <w:tmpl w:val="E010684C"/>
    <w:lvl w:ilvl="0" w:tplc="9F480F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95E5BF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37028D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3AD61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5522FC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CC655B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22E983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F10B87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70692D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369D5982"/>
    <w:multiLevelType w:val="hybridMultilevel"/>
    <w:tmpl w:val="1A6868C2"/>
    <w:lvl w:ilvl="0" w:tplc="70C6E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874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4A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E2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481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2A4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6F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6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40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B33B67"/>
    <w:multiLevelType w:val="multilevel"/>
    <w:tmpl w:val="30F0B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E91973"/>
    <w:multiLevelType w:val="multilevel"/>
    <w:tmpl w:val="053E9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1359EA"/>
    <w:multiLevelType w:val="multilevel"/>
    <w:tmpl w:val="3F4E0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6C36C6"/>
    <w:multiLevelType w:val="multilevel"/>
    <w:tmpl w:val="27984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992793"/>
    <w:multiLevelType w:val="multilevel"/>
    <w:tmpl w:val="D1B23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4C042F"/>
    <w:multiLevelType w:val="hybridMultilevel"/>
    <w:tmpl w:val="42AC3E4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671380"/>
    <w:multiLevelType w:val="hybridMultilevel"/>
    <w:tmpl w:val="8D1849D8"/>
    <w:lvl w:ilvl="0" w:tplc="306E4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407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EC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2400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F46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064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49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62F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840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600413"/>
    <w:multiLevelType w:val="hybridMultilevel"/>
    <w:tmpl w:val="8BD6F6F4"/>
    <w:lvl w:ilvl="0" w:tplc="250C82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F85D68"/>
    <w:multiLevelType w:val="multilevel"/>
    <w:tmpl w:val="3E86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782F62"/>
    <w:multiLevelType w:val="hybridMultilevel"/>
    <w:tmpl w:val="45F8CF4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51B0AC4"/>
    <w:multiLevelType w:val="hybridMultilevel"/>
    <w:tmpl w:val="5FC0B724"/>
    <w:lvl w:ilvl="0" w:tplc="0419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88F0C47"/>
    <w:multiLevelType w:val="hybridMultilevel"/>
    <w:tmpl w:val="2E386FC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2E05A3B"/>
    <w:multiLevelType w:val="hybridMultilevel"/>
    <w:tmpl w:val="B7C80364"/>
    <w:lvl w:ilvl="0" w:tplc="4F7CB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C2D4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32A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CE2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BC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4A2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2D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A5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085947"/>
    <w:multiLevelType w:val="hybridMultilevel"/>
    <w:tmpl w:val="76EEFD48"/>
    <w:lvl w:ilvl="0" w:tplc="D12E643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1"/>
  </w:num>
  <w:num w:numId="5">
    <w:abstractNumId w:val="17"/>
  </w:num>
  <w:num w:numId="6">
    <w:abstractNumId w:val="7"/>
  </w:num>
  <w:num w:numId="7">
    <w:abstractNumId w:val="16"/>
  </w:num>
  <w:num w:numId="8">
    <w:abstractNumId w:val="21"/>
  </w:num>
  <w:num w:numId="9">
    <w:abstractNumId w:val="5"/>
  </w:num>
  <w:num w:numId="10">
    <w:abstractNumId w:val="10"/>
  </w:num>
  <w:num w:numId="11">
    <w:abstractNumId w:val="18"/>
  </w:num>
  <w:num w:numId="12">
    <w:abstractNumId w:val="8"/>
  </w:num>
  <w:num w:numId="13">
    <w:abstractNumId w:val="24"/>
  </w:num>
  <w:num w:numId="14">
    <w:abstractNumId w:val="11"/>
  </w:num>
  <w:num w:numId="15">
    <w:abstractNumId w:val="9"/>
  </w:num>
  <w:num w:numId="16">
    <w:abstractNumId w:val="2"/>
  </w:num>
  <w:num w:numId="17">
    <w:abstractNumId w:val="20"/>
  </w:num>
  <w:num w:numId="18">
    <w:abstractNumId w:val="3"/>
  </w:num>
  <w:num w:numId="19">
    <w:abstractNumId w:val="6"/>
  </w:num>
  <w:num w:numId="20">
    <w:abstractNumId w:val="26"/>
  </w:num>
  <w:num w:numId="21">
    <w:abstractNumId w:val="13"/>
  </w:num>
  <w:num w:numId="22">
    <w:abstractNumId w:val="22"/>
  </w:num>
  <w:num w:numId="23">
    <w:abstractNumId w:val="23"/>
  </w:num>
  <w:num w:numId="24">
    <w:abstractNumId w:val="19"/>
  </w:num>
  <w:num w:numId="25">
    <w:abstractNumId w:val="12"/>
  </w:num>
  <w:num w:numId="26">
    <w:abstractNumId w:val="2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EA8"/>
    <w:rsid w:val="000B6528"/>
    <w:rsid w:val="00124DDD"/>
    <w:rsid w:val="00130DD6"/>
    <w:rsid w:val="001F39D5"/>
    <w:rsid w:val="00224D5D"/>
    <w:rsid w:val="00297B8E"/>
    <w:rsid w:val="002C1A22"/>
    <w:rsid w:val="00300E69"/>
    <w:rsid w:val="00396558"/>
    <w:rsid w:val="003B74D2"/>
    <w:rsid w:val="00463544"/>
    <w:rsid w:val="004C5FCD"/>
    <w:rsid w:val="00532E32"/>
    <w:rsid w:val="005A1023"/>
    <w:rsid w:val="005C40B1"/>
    <w:rsid w:val="005C65CA"/>
    <w:rsid w:val="00634226"/>
    <w:rsid w:val="006647B1"/>
    <w:rsid w:val="00724EA8"/>
    <w:rsid w:val="00731F92"/>
    <w:rsid w:val="00775EBE"/>
    <w:rsid w:val="008218E3"/>
    <w:rsid w:val="0082651B"/>
    <w:rsid w:val="00832536"/>
    <w:rsid w:val="0085684D"/>
    <w:rsid w:val="00921895"/>
    <w:rsid w:val="00924EAC"/>
    <w:rsid w:val="00963CC7"/>
    <w:rsid w:val="009844A3"/>
    <w:rsid w:val="009C0ABC"/>
    <w:rsid w:val="00A26584"/>
    <w:rsid w:val="00A602D1"/>
    <w:rsid w:val="00AF233A"/>
    <w:rsid w:val="00B26B2B"/>
    <w:rsid w:val="00B4313B"/>
    <w:rsid w:val="00B81D71"/>
    <w:rsid w:val="00BB1485"/>
    <w:rsid w:val="00BB5D89"/>
    <w:rsid w:val="00BD1A22"/>
    <w:rsid w:val="00C10746"/>
    <w:rsid w:val="00C3652E"/>
    <w:rsid w:val="00C54F35"/>
    <w:rsid w:val="00CF2E57"/>
    <w:rsid w:val="00D74560"/>
    <w:rsid w:val="00D75B67"/>
    <w:rsid w:val="00D80A56"/>
    <w:rsid w:val="00DB5808"/>
    <w:rsid w:val="00E279C0"/>
    <w:rsid w:val="00F36573"/>
    <w:rsid w:val="00FF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D947B-5779-4DDC-B5A3-B2DFE2610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4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24E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FF5FB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F5F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A1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8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9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1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2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71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2020-01-30T11:13:00Z</dcterms:created>
  <dcterms:modified xsi:type="dcterms:W3CDTF">2020-11-06T10:32:00Z</dcterms:modified>
</cp:coreProperties>
</file>